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43FE" w14:textId="77777777"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14:paraId="5B9E4F33" w14:textId="77777777"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7166E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7.2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CF18EC" w:rsidRPr="00CF18EC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Number of functional </w:t>
      </w:r>
      <w:proofErr w:type="spellStart"/>
      <w:r w:rsidR="00CF18EC" w:rsidRPr="00CF18EC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MoUs</w:t>
      </w:r>
      <w:proofErr w:type="spellEnd"/>
      <w:r w:rsidR="00CF18EC" w:rsidRPr="00CF18EC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with institutions/</w:t>
      </w:r>
      <w:proofErr w:type="gramStart"/>
      <w:r w:rsidR="00CF18EC" w:rsidRPr="00CF18EC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industries  in</w:t>
      </w:r>
      <w:proofErr w:type="gramEnd"/>
      <w:r w:rsidR="00CF18EC" w:rsidRPr="00CF18EC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India and abroad for internship, on-the-job training, project work, student / faculty exchange and  collaborative research  during the last five years (10)</w:t>
      </w:r>
    </w:p>
    <w:p w14:paraId="63512EE4" w14:textId="77777777"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3C80D917" w14:textId="77777777"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180"/>
        <w:gridCol w:w="1181"/>
        <w:gridCol w:w="1181"/>
        <w:gridCol w:w="1181"/>
        <w:gridCol w:w="1181"/>
        <w:gridCol w:w="1181"/>
      </w:tblGrid>
      <w:tr w:rsidR="00662ADD" w14:paraId="4D768136" w14:textId="77777777" w:rsidTr="00791ACE">
        <w:tc>
          <w:tcPr>
            <w:tcW w:w="1180" w:type="dxa"/>
          </w:tcPr>
          <w:p w14:paraId="36150F4A" w14:textId="77777777"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</w:tcPr>
          <w:p w14:paraId="60F84BBE" w14:textId="77777777"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2017-18</w:t>
            </w:r>
          </w:p>
        </w:tc>
        <w:tc>
          <w:tcPr>
            <w:tcW w:w="1181" w:type="dxa"/>
          </w:tcPr>
          <w:p w14:paraId="307EAB44" w14:textId="77777777"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2018-19</w:t>
            </w:r>
          </w:p>
        </w:tc>
        <w:tc>
          <w:tcPr>
            <w:tcW w:w="1181" w:type="dxa"/>
          </w:tcPr>
          <w:p w14:paraId="067D111F" w14:textId="77777777"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2019-20</w:t>
            </w:r>
          </w:p>
        </w:tc>
        <w:tc>
          <w:tcPr>
            <w:tcW w:w="1181" w:type="dxa"/>
          </w:tcPr>
          <w:p w14:paraId="07067555" w14:textId="77777777"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2020-21</w:t>
            </w:r>
          </w:p>
        </w:tc>
        <w:tc>
          <w:tcPr>
            <w:tcW w:w="1181" w:type="dxa"/>
          </w:tcPr>
          <w:p w14:paraId="1DCFF1A8" w14:textId="77777777" w:rsidR="00662ADD" w:rsidRDefault="00662ADD" w:rsidP="00662AD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2021-22</w:t>
            </w:r>
          </w:p>
        </w:tc>
      </w:tr>
      <w:tr w:rsidR="00B573B6" w14:paraId="708FCDB7" w14:textId="77777777" w:rsidTr="00662ADD">
        <w:tc>
          <w:tcPr>
            <w:tcW w:w="1180" w:type="dxa"/>
            <w:shd w:val="clear" w:color="auto" w:fill="B6DDE8" w:themeFill="accent5" w:themeFillTint="66"/>
          </w:tcPr>
          <w:p w14:paraId="5647E3E2" w14:textId="77777777" w:rsidR="00B573B6" w:rsidRDefault="00B573B6" w:rsidP="00791AC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Number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1EFE4B31" w14:textId="77777777" w:rsidR="00B573B6" w:rsidRPr="00662ADD" w:rsidRDefault="00662ADD" w:rsidP="00791ACE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01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1C975478" w14:textId="77777777" w:rsidR="00B573B6" w:rsidRPr="00662ADD" w:rsidRDefault="00662ADD" w:rsidP="00791ACE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06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749045E0" w14:textId="17E7E191" w:rsidR="00B573B6" w:rsidRPr="00662ADD" w:rsidRDefault="00662ADD" w:rsidP="00791ACE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0</w:t>
            </w:r>
            <w:r w:rsidR="0054767D">
              <w:rPr>
                <w:rFonts w:ascii="Arial Black" w:hAnsi="Arial Black"/>
                <w:b/>
                <w:color w:val="00194B"/>
                <w:sz w:val="28"/>
                <w:szCs w:val="28"/>
              </w:rPr>
              <w:t>3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5DD58AC0" w14:textId="413F8FC4" w:rsidR="00B573B6" w:rsidRPr="00662ADD" w:rsidRDefault="0054767D" w:rsidP="00791ACE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05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6438C2A3" w14:textId="4FF5704A" w:rsidR="00B573B6" w:rsidRPr="00662ADD" w:rsidRDefault="0054767D" w:rsidP="00791ACE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42</w:t>
            </w:r>
          </w:p>
        </w:tc>
      </w:tr>
    </w:tbl>
    <w:p w14:paraId="57D3D1E7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74285E76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4BBCC303" w14:textId="77777777"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23922488" w14:textId="6AE7594B" w:rsidR="00D51453" w:rsidRPr="00913D85" w:rsidRDefault="00913D85" w:rsidP="009354C1">
      <w:pPr>
        <w:spacing w:after="240"/>
        <w:ind w:left="2160" w:hanging="1440"/>
        <w:jc w:val="center"/>
        <w:rPr>
          <w:rFonts w:ascii="Arial Black" w:hAnsi="Arial Black"/>
          <w:b/>
          <w:color w:val="00194B"/>
          <w:sz w:val="24"/>
          <w:szCs w:val="24"/>
        </w:rPr>
      </w:pPr>
      <w:r w:rsidRPr="00913D85">
        <w:rPr>
          <w:rFonts w:ascii="Arial Black" w:hAnsi="Arial Black"/>
          <w:b/>
          <w:color w:val="00194B"/>
          <w:sz w:val="24"/>
          <w:szCs w:val="24"/>
        </w:rPr>
        <w:t>Total = 57</w:t>
      </w:r>
    </w:p>
    <w:p w14:paraId="38903219" w14:textId="77777777" w:rsidR="009857FB" w:rsidRDefault="009857FB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4459"/>
      </w:tblGrid>
      <w:tr w:rsidR="00FE4E6D" w14:paraId="3B001798" w14:textId="77777777" w:rsidTr="00736180">
        <w:tc>
          <w:tcPr>
            <w:tcW w:w="3369" w:type="dxa"/>
            <w:shd w:val="clear" w:color="auto" w:fill="DDD9C3" w:themeFill="background2" w:themeFillShade="E6"/>
          </w:tcPr>
          <w:p w14:paraId="0EDEC7DF" w14:textId="77777777"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FE4E6D"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Name of the </w:t>
            </w:r>
            <w:proofErr w:type="spellStart"/>
            <w:r w:rsidRPr="00FE4E6D"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Organisation</w:t>
            </w:r>
            <w:proofErr w:type="spellEnd"/>
            <w:r w:rsidRPr="00FE4E6D"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/ Institution/ Industry with whom MoU is signed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3A660E0" w14:textId="1B6407B8" w:rsidR="00FE4E6D" w:rsidRDefault="0054767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Tenure of MoU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70DF20F4" w14:textId="77777777"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Link of e-copy of MoU</w:t>
            </w:r>
          </w:p>
        </w:tc>
      </w:tr>
      <w:tr w:rsidR="00FE4E6D" w14:paraId="4B86B90E" w14:textId="77777777" w:rsidTr="00736180">
        <w:tc>
          <w:tcPr>
            <w:tcW w:w="9245" w:type="dxa"/>
            <w:gridSpan w:val="3"/>
            <w:shd w:val="clear" w:color="auto" w:fill="B6DDE8" w:themeFill="accent5" w:themeFillTint="66"/>
          </w:tcPr>
          <w:p w14:paraId="0D95EBE0" w14:textId="77777777"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FA05C1">
              <w:rPr>
                <w:rFonts w:ascii="Arial Black" w:hAnsi="Arial Black"/>
                <w:b/>
                <w:color w:val="00194B"/>
                <w:sz w:val="24"/>
                <w:szCs w:val="24"/>
              </w:rPr>
              <w:t>2017-18</w:t>
            </w:r>
          </w:p>
        </w:tc>
      </w:tr>
      <w:tr w:rsidR="00FE4E6D" w14:paraId="213ADF2D" w14:textId="77777777" w:rsidTr="00736180">
        <w:tc>
          <w:tcPr>
            <w:tcW w:w="3369" w:type="dxa"/>
            <w:shd w:val="clear" w:color="auto" w:fill="DDD9C3" w:themeFill="background2" w:themeFillShade="E6"/>
          </w:tcPr>
          <w:p w14:paraId="0A762F46" w14:textId="77777777" w:rsidR="00FE4E6D" w:rsidRDefault="00FE4E6D" w:rsidP="00FE4E6D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FE4E6D">
              <w:rPr>
                <w:rFonts w:ascii="Times New Roman" w:hAnsi="Times New Roman" w:cs="Times New Roman"/>
                <w:color w:val="000000"/>
                <w:sz w:val="20"/>
              </w:rPr>
              <w:t>Chhattisgarh State power Generation Company limited (A successor company of CSEB)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3003418" w14:textId="77777777"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14:paraId="69DB683D" w14:textId="77777777"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FE4E6D" w14:paraId="4792FE23" w14:textId="77777777" w:rsidTr="00736180">
        <w:tc>
          <w:tcPr>
            <w:tcW w:w="9245" w:type="dxa"/>
            <w:gridSpan w:val="3"/>
            <w:shd w:val="clear" w:color="auto" w:fill="B6DDE8" w:themeFill="accent5" w:themeFillTint="66"/>
          </w:tcPr>
          <w:p w14:paraId="6A909437" w14:textId="77777777"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FA05C1">
              <w:rPr>
                <w:rFonts w:ascii="Arial Black" w:hAnsi="Arial Black"/>
                <w:b/>
                <w:color w:val="00194B"/>
                <w:sz w:val="24"/>
                <w:szCs w:val="24"/>
              </w:rPr>
              <w:t>2018-19</w:t>
            </w:r>
          </w:p>
        </w:tc>
      </w:tr>
      <w:tr w:rsidR="002313C3" w14:paraId="14AF7204" w14:textId="77777777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6D2C5DBA" w14:textId="69106792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Mechotechnology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Pvt. Limited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A14A0AE" w14:textId="77777777"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14:paraId="646513A4" w14:textId="4942DBE6" w:rsidR="002313C3" w:rsidRPr="00280BEE" w:rsidRDefault="00280BEE" w:rsidP="002313C3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6" w:history="1">
              <w:r w:rsidRPr="00280BEE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https://ggu.ac.in/Admin/Files/DepartmentDocument/04022023104223_biotech_signed_merged_compressed.pdf</w:t>
              </w:r>
            </w:hyperlink>
            <w:r w:rsidRPr="00280BEE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2313C3" w14:paraId="137B95CF" w14:textId="77777777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29B5CB76" w14:textId="150E5DDD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Govt. Higher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Secondry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School,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Koni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, Bilaspur, C.G.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E4B36B3" w14:textId="77777777"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14:paraId="667E39C8" w14:textId="77777777"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2313C3" w14:paraId="4512B5DC" w14:textId="77777777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72EEC1C" w14:textId="4EEA2F52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Govt. Visually &amp; Hearing Impaired Higher Secondary School,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Tifra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, Bilaspur (C.G.)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E24B3B5" w14:textId="77777777"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14:paraId="510EEFCF" w14:textId="77777777"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2313C3" w14:paraId="128496AF" w14:textId="77777777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79D794B5" w14:textId="1A388E18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Shri Special Care Centre, Bilaspur (C.G.)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E70D126" w14:textId="77777777"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14:paraId="29148023" w14:textId="77777777"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2313C3" w14:paraId="1B00F468" w14:textId="77777777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95747F" w14:textId="261217FE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Satya Sai Help Way Deaf Girl Residential School, Bilaspur (C.G.)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7A2D31A" w14:textId="77777777"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14:paraId="5C89514E" w14:textId="77777777"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2313C3" w14:paraId="4E7214C8" w14:textId="77777777" w:rsidTr="00736180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EACEFCF" w14:textId="6EACF28E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Anand Niketan Hearing Impaired School, Bilaspur (C.G.)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B788A41" w14:textId="77777777"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14:paraId="7A5C9FF9" w14:textId="77777777" w:rsidR="002313C3" w:rsidRDefault="002313C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FE4E6D" w14:paraId="1426B5AB" w14:textId="77777777" w:rsidTr="00736180">
        <w:tc>
          <w:tcPr>
            <w:tcW w:w="9245" w:type="dxa"/>
            <w:gridSpan w:val="3"/>
            <w:shd w:val="clear" w:color="auto" w:fill="B6DDE8" w:themeFill="accent5" w:themeFillTint="66"/>
            <w:vAlign w:val="center"/>
          </w:tcPr>
          <w:p w14:paraId="09942A48" w14:textId="77777777"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FA05C1">
              <w:rPr>
                <w:rFonts w:ascii="Arial Black" w:hAnsi="Arial Black"/>
                <w:b/>
                <w:color w:val="00194B"/>
                <w:sz w:val="24"/>
                <w:szCs w:val="24"/>
              </w:rPr>
              <w:t>2019-20</w:t>
            </w:r>
          </w:p>
        </w:tc>
      </w:tr>
      <w:tr w:rsidR="002313C3" w14:paraId="3EF1936D" w14:textId="77777777" w:rsidTr="00C5294C">
        <w:tc>
          <w:tcPr>
            <w:tcW w:w="3369" w:type="dxa"/>
            <w:shd w:val="clear" w:color="auto" w:fill="DDD9C3" w:themeFill="background2" w:themeFillShade="E6"/>
            <w:vAlign w:val="bottom"/>
          </w:tcPr>
          <w:p w14:paraId="1D04999D" w14:textId="7E730D11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Shree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Dhanvantary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Pharmacy College, Gujrat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14:paraId="5485DECC" w14:textId="08E69621" w:rsidR="002313C3" w:rsidRPr="002313C3" w:rsidRDefault="002313C3" w:rsidP="002313C3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5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2EC10BE1" w14:textId="3245C125" w:rsidR="002313C3" w:rsidRDefault="00385932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7" w:history="1">
              <w:r w:rsidRPr="0028619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https://ggu.ac.in/Admin/Files/DepartmentDocument/04022023111134_dhanavantary%20pharmacy%20college.pdf</w:t>
              </w:r>
            </w:hyperlink>
            <w:r>
              <w:rPr>
                <w:rStyle w:val="Hyperlink"/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</w:tr>
      <w:tr w:rsidR="002313C3" w14:paraId="2BB6B901" w14:textId="77777777" w:rsidTr="00C5294C">
        <w:tc>
          <w:tcPr>
            <w:tcW w:w="3369" w:type="dxa"/>
            <w:shd w:val="clear" w:color="auto" w:fill="DDD9C3" w:themeFill="background2" w:themeFillShade="E6"/>
            <w:vAlign w:val="bottom"/>
          </w:tcPr>
          <w:p w14:paraId="11D80CCA" w14:textId="1EC951AC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Universiti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Tunku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Abdul Rahman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14:paraId="286F5C21" w14:textId="111A2FFB" w:rsidR="002313C3" w:rsidRPr="002313C3" w:rsidRDefault="002313C3" w:rsidP="002313C3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532E210C" w14:textId="0D79CCBD" w:rsidR="002313C3" w:rsidRDefault="00744C75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744C75">
              <w:rPr>
                <w:rStyle w:val="Hyperlink"/>
                <w:rFonts w:ascii="Times New Roman" w:hAnsi="Times New Roman" w:cs="Times New Roman"/>
                <w:bCs/>
                <w:sz w:val="20"/>
              </w:rPr>
              <w:t>https://ggu.ac.in/Admin/Files/DepartmentDocument/04022023110318_University%20Tunku%20Abdul%20rahman_compressed.pdf</w:t>
            </w:r>
          </w:p>
        </w:tc>
      </w:tr>
      <w:tr w:rsidR="009C110C" w14:paraId="3A1C0CEC" w14:textId="77777777" w:rsidTr="00736180">
        <w:tc>
          <w:tcPr>
            <w:tcW w:w="9245" w:type="dxa"/>
            <w:gridSpan w:val="3"/>
            <w:shd w:val="clear" w:color="auto" w:fill="B6DDE8" w:themeFill="accent5" w:themeFillTint="66"/>
            <w:vAlign w:val="center"/>
          </w:tcPr>
          <w:p w14:paraId="54B18A86" w14:textId="77777777" w:rsidR="009C110C" w:rsidRDefault="009C110C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2020-2021</w:t>
            </w:r>
          </w:p>
        </w:tc>
      </w:tr>
      <w:tr w:rsidR="002313C3" w14:paraId="68DAEC91" w14:textId="77777777" w:rsidTr="006C4A8D">
        <w:tc>
          <w:tcPr>
            <w:tcW w:w="3369" w:type="dxa"/>
            <w:shd w:val="clear" w:color="auto" w:fill="DDD9C3" w:themeFill="background2" w:themeFillShade="E6"/>
            <w:vAlign w:val="bottom"/>
          </w:tcPr>
          <w:p w14:paraId="61289632" w14:textId="06E043DB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Inter University Accelerator Centre and University Grants Commission (UGC)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14:paraId="6D16DB8C" w14:textId="4A40150E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5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20F16C78" w14:textId="2F9C7C3F" w:rsidR="002313C3" w:rsidRDefault="00744C75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744C75">
              <w:rPr>
                <w:rStyle w:val="Hyperlink"/>
                <w:rFonts w:ascii="Times New Roman" w:hAnsi="Times New Roman" w:cs="Times New Roman"/>
                <w:bCs/>
                <w:sz w:val="20"/>
              </w:rPr>
              <w:t>chrome-extension://efaidnbmnnnibpcajpcglclefindmkaj/https://ggu.ac.in/Admin/Files/DepartmentDocument/04022023105559_IUAC_compressed.pdf</w:t>
            </w:r>
          </w:p>
        </w:tc>
      </w:tr>
      <w:tr w:rsidR="002313C3" w14:paraId="6F7349C5" w14:textId="77777777" w:rsidTr="006C4A8D">
        <w:tc>
          <w:tcPr>
            <w:tcW w:w="3369" w:type="dxa"/>
            <w:shd w:val="clear" w:color="auto" w:fill="DDD9C3" w:themeFill="background2" w:themeFillShade="E6"/>
            <w:vAlign w:val="bottom"/>
          </w:tcPr>
          <w:p w14:paraId="31B260A0" w14:textId="6497DBA8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HI-Tech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Power and Steel Limited,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14:paraId="2331ADD2" w14:textId="17749739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2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43E62702" w14:textId="69763CE2" w:rsidR="002313C3" w:rsidRPr="00280BEE" w:rsidRDefault="00280BEE" w:rsidP="002313C3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8" w:history="1">
              <w:r w:rsidRPr="00280BEE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https://ggu.ac.in/Admin/Files/DepartmentDocument/04022023103455_Hi%20Tech%20Power_MBA_report_compressed.pdf</w:t>
              </w:r>
            </w:hyperlink>
            <w:r w:rsidRPr="00280BEE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2313C3" w14:paraId="4120927C" w14:textId="77777777" w:rsidTr="006C4A8D">
        <w:tc>
          <w:tcPr>
            <w:tcW w:w="3369" w:type="dxa"/>
            <w:shd w:val="clear" w:color="auto" w:fill="DDD9C3" w:themeFill="background2" w:themeFillShade="E6"/>
          </w:tcPr>
          <w:p w14:paraId="34E206CC" w14:textId="30D2B797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Nandan Steels and Power Limited,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14:paraId="5E2BA03E" w14:textId="6EDA3714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2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4AAF4616" w14:textId="5C7D1E1B" w:rsidR="002313C3" w:rsidRPr="00605070" w:rsidRDefault="00605070" w:rsidP="002313C3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9" w:history="1">
              <w:r w:rsidRPr="00605070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https://ggu.ac.in/Admin/Files/DepartmentDocument/04022023104746_Nandan%20Steels.pdf</w:t>
              </w:r>
            </w:hyperlink>
            <w:r w:rsidRPr="00605070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2313C3" w14:paraId="4D388DF3" w14:textId="77777777" w:rsidTr="006C4A8D">
        <w:tc>
          <w:tcPr>
            <w:tcW w:w="3369" w:type="dxa"/>
            <w:shd w:val="clear" w:color="auto" w:fill="DDD9C3" w:themeFill="background2" w:themeFillShade="E6"/>
          </w:tcPr>
          <w:p w14:paraId="19A06662" w14:textId="1ED9E37D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Jiwaji</w:t>
            </w:r>
            <w:proofErr w:type="spellEnd"/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 University, Gwalior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14:paraId="39846E15" w14:textId="447FDE25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5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287FE31D" w14:textId="3BA5CB31" w:rsidR="002313C3" w:rsidRDefault="00744C75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744C75">
              <w:rPr>
                <w:rStyle w:val="Hyperlink"/>
                <w:rFonts w:ascii="Times New Roman" w:hAnsi="Times New Roman" w:cs="Times New Roman"/>
                <w:bCs/>
                <w:sz w:val="20"/>
              </w:rPr>
              <w:t>chrome-extension://efaidnbmnnnibpcajpcglclefindmkaj/https://ggu.ac.in/Admin/Files/DepartmentDocument/04022023110437_Jiwaji.pdf</w:t>
            </w:r>
          </w:p>
        </w:tc>
      </w:tr>
      <w:tr w:rsidR="00FA05C1" w14:paraId="1B03E2CE" w14:textId="77777777" w:rsidTr="00736180">
        <w:tc>
          <w:tcPr>
            <w:tcW w:w="9245" w:type="dxa"/>
            <w:gridSpan w:val="3"/>
            <w:shd w:val="clear" w:color="auto" w:fill="B6DDE8" w:themeFill="accent5" w:themeFillTint="66"/>
          </w:tcPr>
          <w:p w14:paraId="60864B4E" w14:textId="77777777" w:rsidR="00FA05C1" w:rsidRPr="00FA05C1" w:rsidRDefault="00FA05C1" w:rsidP="009857FB">
            <w:pPr>
              <w:spacing w:after="240"/>
              <w:jc w:val="center"/>
              <w:rPr>
                <w:rFonts w:ascii="Arial Black" w:hAnsi="Arial Black"/>
                <w:b/>
                <w:color w:val="00194B"/>
                <w:sz w:val="24"/>
                <w:szCs w:val="24"/>
              </w:rPr>
            </w:pPr>
            <w:r w:rsidRPr="00FA05C1">
              <w:rPr>
                <w:rFonts w:ascii="Arial Black" w:hAnsi="Arial Black"/>
                <w:b/>
                <w:color w:val="00194B"/>
                <w:sz w:val="24"/>
                <w:szCs w:val="24"/>
              </w:rPr>
              <w:t>2021-2022</w:t>
            </w:r>
          </w:p>
        </w:tc>
      </w:tr>
      <w:tr w:rsidR="002313C3" w14:paraId="035F3F82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7F20A8C9" w14:textId="77777777" w:rsidR="002313C3" w:rsidRDefault="002313C3" w:rsidP="002313C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M/S Bharat Sanchar Nigam Limited (A Govt. of India Enterprises),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14:paraId="22F830D1" w14:textId="38B3ABB0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267576E7" w14:textId="5AE772E2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0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https://www.ggu.ac.in/Admin/Files/DepartmentDocument/09272022024411_MoU%20EnGG%20GGV%20&amp;%20BSNL.pdf</w:t>
              </w:r>
            </w:hyperlink>
          </w:p>
        </w:tc>
      </w:tr>
      <w:tr w:rsidR="002313C3" w14:paraId="5550837D" w14:textId="77777777" w:rsidTr="00D22BE9">
        <w:tc>
          <w:tcPr>
            <w:tcW w:w="3369" w:type="dxa"/>
            <w:shd w:val="clear" w:color="auto" w:fill="DDD9C3" w:themeFill="background2" w:themeFillShade="E6"/>
          </w:tcPr>
          <w:p w14:paraId="78140B8E" w14:textId="77777777" w:rsidR="002313C3" w:rsidRDefault="002313C3" w:rsidP="002313C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Research for Resurgence Outreach Centre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14:paraId="340C42AB" w14:textId="5FCE4226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2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55666C2B" w14:textId="7C2F3651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1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https://www.ggu.ac.in/Admin/Files/DepartmentDocument/09272022024124_MoU%20between%20GGV%20and%20RRF,%20Nagpur.pdf</w:t>
              </w:r>
            </w:hyperlink>
          </w:p>
        </w:tc>
      </w:tr>
      <w:tr w:rsidR="002313C3" w14:paraId="0806C97B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CD13266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Jhajharia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Nirman</w:t>
            </w:r>
            <w:proofErr w:type="spellEnd"/>
            <w:r>
              <w:rPr>
                <w:color w:val="000000"/>
                <w:sz w:val="20"/>
              </w:rPr>
              <w:t xml:space="preserve"> Limited, </w:t>
            </w:r>
            <w:proofErr w:type="spellStart"/>
            <w:r>
              <w:rPr>
                <w:color w:val="000000"/>
                <w:sz w:val="20"/>
              </w:rPr>
              <w:t>Jhajharia</w:t>
            </w:r>
            <w:proofErr w:type="spellEnd"/>
            <w:r>
              <w:rPr>
                <w:color w:val="000000"/>
                <w:sz w:val="20"/>
              </w:rPr>
              <w:t xml:space="preserve"> Mansion, </w:t>
            </w:r>
            <w:proofErr w:type="spellStart"/>
            <w:r>
              <w:rPr>
                <w:color w:val="000000"/>
                <w:sz w:val="20"/>
              </w:rPr>
              <w:t>Jagmal</w:t>
            </w:r>
            <w:proofErr w:type="spellEnd"/>
            <w:r>
              <w:rPr>
                <w:color w:val="000000"/>
                <w:sz w:val="20"/>
              </w:rPr>
              <w:t xml:space="preserve"> Block,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50871A51" w14:textId="06CC8306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6A097628" w14:textId="3D9F08D5" w:rsidR="002313C3" w:rsidRPr="00CB410E" w:rsidRDefault="00CB410E" w:rsidP="002313C3">
            <w:pPr>
              <w:spacing w:after="240"/>
              <w:jc w:val="center"/>
              <w:rPr>
                <w:rStyle w:val="Hyperlink"/>
                <w:rFonts w:ascii="Times New Roman" w:hAnsi="Times New Roman"/>
                <w:sz w:val="20"/>
              </w:rPr>
            </w:pPr>
            <w:hyperlink r:id="rId12" w:history="1">
              <w:r w:rsidRPr="00CB410E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https://ggu.ac.in/Admin/Files/DepartmentDocument/04022023111832_jhajharia%20nirman_moU.pdf</w:t>
              </w:r>
            </w:hyperlink>
            <w:r w:rsidRPr="00CB410E">
              <w:rPr>
                <w:rStyle w:val="Hyperlink"/>
                <w:rFonts w:ascii="Times New Roman" w:hAnsi="Times New Roman"/>
                <w:sz w:val="20"/>
              </w:rPr>
              <w:t xml:space="preserve"> </w:t>
            </w:r>
          </w:p>
        </w:tc>
      </w:tr>
      <w:tr w:rsidR="002313C3" w14:paraId="5EC5F259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76C2B36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Ziroh</w:t>
            </w:r>
            <w:proofErr w:type="spellEnd"/>
            <w:r>
              <w:rPr>
                <w:color w:val="000000"/>
                <w:sz w:val="20"/>
              </w:rPr>
              <w:t xml:space="preserve"> Labs Pvt. Ltd. 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5BC25A95" w14:textId="6ECB4123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4A19E729" w14:textId="5584A281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3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https://www.ggu.ac.in/Admin/Files/DepartmentDocument/09272022024607_MoU%20EnGG%20GGV%20&amp;%20ZIROH%20LAB.pdf</w:t>
              </w:r>
            </w:hyperlink>
          </w:p>
        </w:tc>
      </w:tr>
      <w:tr w:rsidR="002313C3" w14:paraId="50B384B1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6AEF3418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A2 </w:t>
            </w:r>
            <w:proofErr w:type="spellStart"/>
            <w:r>
              <w:rPr>
                <w:color w:val="000000"/>
                <w:sz w:val="20"/>
              </w:rPr>
              <w:t>Enviornment</w:t>
            </w:r>
            <w:proofErr w:type="spellEnd"/>
            <w:r>
              <w:rPr>
                <w:color w:val="000000"/>
                <w:sz w:val="20"/>
              </w:rPr>
              <w:t xml:space="preserve"> Consultant,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75AE6EE8" w14:textId="068ED241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3FE1B397" w14:textId="5C5B2433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4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https://www.ggu.ac.in/Admin/Files/DepartmentDocument/09282022101830_MoU_GGV___A2_ENVIRONMENT.pdf</w:t>
              </w:r>
            </w:hyperlink>
          </w:p>
        </w:tc>
      </w:tr>
      <w:tr w:rsidR="002313C3" w14:paraId="047175C8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11F6562A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INCUBE-Incubation Centre,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2545742" w14:textId="3024C8E1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2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68A45C2F" w14:textId="2F88A39A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5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https://www.ggu.ac.in/Admin/Files/DepartmentDocument/09282022101942_MoU_GGV___B_INCUBE.pdf</w:t>
              </w:r>
            </w:hyperlink>
          </w:p>
        </w:tc>
      </w:tr>
      <w:tr w:rsidR="002313C3" w14:paraId="17C36D49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FC0330E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Chhatra</w:t>
            </w:r>
            <w:proofErr w:type="spellEnd"/>
            <w:r>
              <w:rPr>
                <w:color w:val="000000"/>
                <w:sz w:val="20"/>
              </w:rPr>
              <w:t xml:space="preserve"> Kalyan </w:t>
            </w:r>
            <w:proofErr w:type="spellStart"/>
            <w:r>
              <w:rPr>
                <w:color w:val="000000"/>
                <w:sz w:val="20"/>
              </w:rPr>
              <w:t>Nyas</w:t>
            </w:r>
            <w:proofErr w:type="spellEnd"/>
            <w:r>
              <w:rPr>
                <w:color w:val="000000"/>
                <w:sz w:val="20"/>
              </w:rPr>
              <w:t>, Chhattisgarh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5B7358CE" w14:textId="0E3B1B3C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1 year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7322C3EE" w14:textId="27F91414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6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https://www.ggu.ac.in/Admin/Files/DepartmentDocument/09272022024746_MoU%20GGV%20&amp;%20Chhatra%20Kalyan%20Nyas%20C.G..pdf</w:t>
              </w:r>
            </w:hyperlink>
          </w:p>
        </w:tc>
      </w:tr>
      <w:tr w:rsidR="002313C3" w14:paraId="22C40C53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3F444BAE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Entrepreneurship Development Institute of India (EDII), Ahmedabad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A183AF6" w14:textId="0C9088D1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4E9AC6A8" w14:textId="19840189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7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https://www.ggu.ac.in/Admin/Files/DepartmentDocument/09272022024835_MoU%20GGV%20&amp;%20EDII,%20Ahmedabad.pdf</w:t>
              </w:r>
            </w:hyperlink>
          </w:p>
        </w:tc>
      </w:tr>
      <w:tr w:rsidR="002313C3" w14:paraId="67DC4440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6199834" w14:textId="4A0764A0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</w:t>
            </w:r>
            <w:r w:rsidR="002A71F3"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terbiz</w:t>
            </w:r>
            <w:proofErr w:type="spellEnd"/>
            <w:r>
              <w:rPr>
                <w:color w:val="000000"/>
                <w:sz w:val="20"/>
              </w:rPr>
              <w:t xml:space="preserve"> Consulting, USA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2EF0EABE" w14:textId="1FDD805C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unspecified time period,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6B6A4B6B" w14:textId="0FA4869A" w:rsidR="002313C3" w:rsidRDefault="002A71F3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8" w:history="1">
              <w:r w:rsidRPr="0028619F">
                <w:rPr>
                  <w:rStyle w:val="Hyperlink"/>
                </w:rPr>
                <w:t>https://ggu.ac.in/Admin/Files/DepartmentDocument/04022023110656_Interbiz.pdf</w:t>
              </w:r>
            </w:hyperlink>
            <w:r>
              <w:t xml:space="preserve"> </w:t>
            </w:r>
          </w:p>
        </w:tc>
      </w:tr>
      <w:tr w:rsidR="002313C3" w14:paraId="0DFFE365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833392C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Institute of Petrochemicals Technology (IPT), </w:t>
            </w:r>
            <w:proofErr w:type="spellStart"/>
            <w:r>
              <w:rPr>
                <w:color w:val="000000"/>
                <w:sz w:val="20"/>
              </w:rPr>
              <w:t>Raipyr</w:t>
            </w:r>
            <w:proofErr w:type="spellEnd"/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025125F" w14:textId="0F921960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193E81A2" w14:textId="20F91E50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9" w:history="1">
              <w:r w:rsidR="002313C3" w:rsidRPr="000013E7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https://ggu.ac.in/Admin/Files/DepartmentDocument/12162022103728_MoU_CIPET_Report_compressed.pdf</w:t>
              </w:r>
            </w:hyperlink>
          </w:p>
        </w:tc>
      </w:tr>
      <w:tr w:rsidR="002313C3" w14:paraId="1D7D58B0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2CC34E5E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Jayswal </w:t>
            </w:r>
            <w:proofErr w:type="spellStart"/>
            <w:r>
              <w:rPr>
                <w:color w:val="000000"/>
                <w:sz w:val="20"/>
              </w:rPr>
              <w:t>Neco</w:t>
            </w:r>
            <w:proofErr w:type="spellEnd"/>
            <w:r>
              <w:rPr>
                <w:color w:val="000000"/>
                <w:sz w:val="20"/>
              </w:rPr>
              <w:t xml:space="preserve"> Industries Limited,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5BA23A39" w14:textId="72E42414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79A080E2" w14:textId="100C9A96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0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https://www.ggu.ac.in/Admin/Files/DepartmentDocument/09272022025312_MoU%20Jayswal%20Nec%20Ind,%20Raipur%20&amp;%20GGV%20(Management%20Studies).pdf</w:t>
              </w:r>
            </w:hyperlink>
          </w:p>
        </w:tc>
      </w:tr>
      <w:tr w:rsidR="002313C3" w14:paraId="74465571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6CC011B4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MSME Technology Centre, </w:t>
            </w:r>
            <w:proofErr w:type="spellStart"/>
            <w:r>
              <w:rPr>
                <w:color w:val="000000"/>
                <w:sz w:val="20"/>
              </w:rPr>
              <w:t>Durg</w:t>
            </w:r>
            <w:proofErr w:type="spellEnd"/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1F742852" w14:textId="354919EA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463B8411" w14:textId="4E9336D2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1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https://www.ggu.ac.in/Admin/Files/DepartmentDocument/09272022024937_MoU%20GGV%20&amp;%20MSME%20TECHNOLOGY%20CENTRE.pdf</w:t>
              </w:r>
            </w:hyperlink>
          </w:p>
        </w:tc>
      </w:tr>
      <w:tr w:rsidR="002313C3" w14:paraId="586E8058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948C503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PWD National Highway Division,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07BAF2C3" w14:textId="5073E938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29FFE12F" w14:textId="00AAF753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2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https://www.ggu.ac.in/Admin/Files/DepartmentDocument/09272022025022_MoU%20GGV%20&amp;%20PWD%20NATIONAL%20HIGHWAY.pdf</w:t>
              </w:r>
            </w:hyperlink>
          </w:p>
        </w:tc>
      </w:tr>
      <w:tr w:rsidR="002313C3" w14:paraId="5E92BF6D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223E999F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Chhabra Marble &amp; Tiles Industries,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56982095" w14:textId="09C6E090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2526DA55" w14:textId="39DEE73F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3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https://www.ggu.ac.in/Admin/Files/DepartmentDocument/09272022025405_MoU%20MANAGEMENT%20GGV%20&amp;%20CHHABRA%20MARBLE.pdf</w:t>
              </w:r>
            </w:hyperlink>
          </w:p>
        </w:tc>
      </w:tr>
      <w:tr w:rsidR="002313C3" w14:paraId="6203E329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3EC69C8D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Servo Accumulators,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6470B2E6" w14:textId="2DA1B846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528C0E0D" w14:textId="375A294A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4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https://www.ggu.ac.in/Admin/Files/DepartmentDocument/09272022025508_MoU%20MANAGEMENT%20GGV%20&amp;%20SERVO%20ACCUMULATORS.pdf</w:t>
              </w:r>
            </w:hyperlink>
          </w:p>
        </w:tc>
      </w:tr>
      <w:tr w:rsidR="002313C3" w14:paraId="04AEF137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A2E7EF3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M/s. Smart Bridge Educational Services Pvt. Ltd., Hyderabad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74C90F0F" w14:textId="3027259B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6053AA08" w14:textId="18EED32D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5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https://www.ggu.ac.in/Admin/Files/DepartmentDocument/09282022102140_MoU_signed_with_GGV___s_Smart_Bridge.pdf</w:t>
              </w:r>
            </w:hyperlink>
          </w:p>
        </w:tc>
      </w:tr>
      <w:tr w:rsidR="002313C3" w14:paraId="509CEF5E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6688B92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Saurashtra University, Gujrat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3BF298B" w14:textId="68DA6C6B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5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47A99A9A" w14:textId="1D283047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6" w:history="1">
              <w:r w:rsidR="002313C3" w:rsidRPr="00120129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https://ggu.ac.in/Admin/Files/DepartmentDocument/12192022105642_MoU%20Saurashtra%20univ.pdf</w:t>
              </w:r>
            </w:hyperlink>
            <w:r w:rsidR="002313C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313C3" w14:paraId="26BFDD8C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2F97D8CB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Bansal Institute of Engineering &amp; Technology, Lucknow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6F64AFF2" w14:textId="1E7E3F28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04BECCB5" w14:textId="7C3A9CE7" w:rsidR="002313C3" w:rsidRDefault="00605070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7" w:history="1">
              <w:r w:rsidRPr="0028619F">
                <w:rPr>
                  <w:rStyle w:val="Hyperlink"/>
                </w:rPr>
                <w:t>https://ggu.ac.in/Admin/Files/DepartmentDocument/04022023105337_bansal%20moU_R_zoology_compressed.pdf</w:t>
              </w:r>
            </w:hyperlink>
            <w:r>
              <w:t xml:space="preserve"> </w:t>
            </w:r>
          </w:p>
        </w:tc>
      </w:tr>
      <w:tr w:rsidR="002313C3" w14:paraId="6CE0CFC8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29A31AA1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World Education Services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71415300" w14:textId="6C49A5CA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valid until expressly terminated by </w:t>
            </w: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721A0FE6" w14:textId="4D284952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8" w:history="1">
              <w:r w:rsidR="002313C3" w:rsidRPr="00120129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https://ggu.ac.in/Admin/Files/DepartmentDocument/12192022110110_MoU%20world%20education%2</w:t>
              </w:r>
              <w:r w:rsidR="002313C3" w:rsidRPr="00120129">
                <w:rPr>
                  <w:rStyle w:val="Hyperlink"/>
                  <w:rFonts w:ascii="Times New Roman" w:hAnsi="Times New Roman"/>
                  <w:sz w:val="20"/>
                </w:rPr>
                <w:lastRenderedPageBreak/>
                <w:t>0services_compressed.pdf</w:t>
              </w:r>
            </w:hyperlink>
            <w:r w:rsidR="002313C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313C3" w14:paraId="0B0BE257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79014C9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Bhupal</w:t>
            </w:r>
            <w:proofErr w:type="spellEnd"/>
            <w:r>
              <w:rPr>
                <w:color w:val="000000"/>
                <w:sz w:val="20"/>
              </w:rPr>
              <w:t xml:space="preserve"> Nobles University, Udaipur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D7A1080" w14:textId="606A226E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5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0ED7E228" w14:textId="1D919F31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29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https://www.ggu.ac.in/Admin/Files/DepartmentDocument/09282022102520_MoU_GGV_and_Bhupal_s_Noble_Uni..pdf</w:t>
              </w:r>
            </w:hyperlink>
          </w:p>
        </w:tc>
      </w:tr>
      <w:tr w:rsidR="002313C3" w14:paraId="4C855E4A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61F6D3DC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Groweco</w:t>
            </w:r>
            <w:proofErr w:type="spellEnd"/>
            <w:r>
              <w:rPr>
                <w:color w:val="000000"/>
                <w:sz w:val="20"/>
              </w:rPr>
              <w:t xml:space="preserve"> Ventures LLP, Indore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552A77DC" w14:textId="62B7AD1A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59452410" w14:textId="7694CA74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0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https://www.ggu.ac.in/Admin/Files/DepartmentDocument/09282022103402_MoU_with_GGV___Groweco_Ventures_Ltd._Indore.pdf</w:t>
              </w:r>
            </w:hyperlink>
          </w:p>
        </w:tc>
      </w:tr>
      <w:tr w:rsidR="002313C3" w14:paraId="5B6D416F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337F2CFA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Chhattisgarh </w:t>
            </w:r>
            <w:proofErr w:type="spellStart"/>
            <w:r>
              <w:rPr>
                <w:color w:val="000000"/>
                <w:sz w:val="20"/>
              </w:rPr>
              <w:t>Laghu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Sahayak</w:t>
            </w:r>
            <w:proofErr w:type="spellEnd"/>
            <w:r>
              <w:rPr>
                <w:color w:val="000000"/>
                <w:sz w:val="20"/>
              </w:rPr>
              <w:t xml:space="preserve"> Udyog Sangh,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0ED4278" w14:textId="3B78A1CD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191BD2A8" w14:textId="4527B20F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1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https://www.ggu.ac.in/Admin/Files/DepartmentDocument/09282022103222_MoU_signed_between_CG_Laghu_Avam_Sahayak_Udyog_Sangh.pdf</w:t>
              </w:r>
            </w:hyperlink>
          </w:p>
        </w:tc>
      </w:tr>
      <w:tr w:rsidR="002313C3" w14:paraId="5E0FBFBE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9742754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Institute of Company Secretaries of India (ICSI)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4815797D" w14:textId="1DE409C5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5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7AE27E2F" w14:textId="1EE6D546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2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https://www.ggu.ac.in/Admin/Files/DepartmentDocument/09282022102055_MoU_signed_between_GGV___ICSI_Chapters__Raipur.pdf</w:t>
              </w:r>
            </w:hyperlink>
          </w:p>
        </w:tc>
      </w:tr>
      <w:tr w:rsidR="002313C3" w14:paraId="31192E86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1D3BC0CE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Centre for Studies on Holistic Development,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18605E14" w14:textId="50578B4E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4405E46E" w14:textId="1890A085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3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09282022103315_MoU_signed_GGV__CEL___CSHD__Raipur.pdf (ggu.ac.in)</w:t>
              </w:r>
            </w:hyperlink>
          </w:p>
        </w:tc>
      </w:tr>
      <w:tr w:rsidR="002313C3" w14:paraId="4F65EA4F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2E1A8700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Central India Pharmaceuticals, Nagpur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4AB9C6F1" w14:textId="498806C7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5411F161" w14:textId="7F6AC9BB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4" w:history="1">
              <w:r w:rsidR="002313C3" w:rsidRPr="00F73D43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https://ggu.ac.in/Admin/Files/DepartmentDocument/12192022122012_Central%20India%20Pharmaceuticals%20MoU_compressed.pdf</w:t>
              </w:r>
            </w:hyperlink>
            <w:r w:rsidR="002313C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313C3" w14:paraId="6444939D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13DAAAE6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Mrunalini's</w:t>
            </w:r>
            <w:proofErr w:type="spellEnd"/>
            <w:r>
              <w:rPr>
                <w:color w:val="000000"/>
                <w:sz w:val="20"/>
              </w:rPr>
              <w:t xml:space="preserve"> Ayurveda Private Limited, Nashik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46DAF6FF" w14:textId="0278D929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5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59426C60" w14:textId="3ECA0CB6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5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https://www.ggu.ac.in/Admin/Files/DepartmentDocument/09272022025120_MoU%20GGV-%20Pharmacy%20&amp;%20Mrunalin</w:t>
              </w:r>
            </w:hyperlink>
          </w:p>
        </w:tc>
      </w:tr>
      <w:tr w:rsidR="002313C3" w14:paraId="6EBA8291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35DFC7BA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Zimz</w:t>
            </w:r>
            <w:proofErr w:type="spellEnd"/>
            <w:r>
              <w:rPr>
                <w:color w:val="000000"/>
                <w:sz w:val="20"/>
              </w:rPr>
              <w:t xml:space="preserve"> Laboratories Limited, Nagpur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64FDEE4E" w14:textId="712FBDB4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7CAC07F7" w14:textId="68566CAB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6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https://www.ggu.ac.in/Admin/Files/DepartmentDocument/09272022025223_MoU%20GGV-Pharmacy%20&amp;%20Zim%20Laboratories%20Ltd..pdf</w:t>
              </w:r>
            </w:hyperlink>
          </w:p>
        </w:tc>
      </w:tr>
      <w:tr w:rsidR="002313C3" w14:paraId="02B9633C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42FEDFD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Central Drug Research Institute (CSIR), Lucknow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DC9B962" w14:textId="4F8D8AFE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5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7ED9C076" w14:textId="5693D20F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7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https://www.ggu.ac.in/Admin/Files/DepartmentDocument/09282022100259_CSIR-Central_Drug_Research_Instt.___GGV__Pharmacy.pdf</w:t>
              </w:r>
            </w:hyperlink>
          </w:p>
        </w:tc>
      </w:tr>
      <w:tr w:rsidR="002313C3" w14:paraId="00221699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1D20ABB9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Deepti Pharmaceuticals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09689129" w14:textId="041A12B6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0B9577D0" w14:textId="7FEE5F8A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8" w:history="1">
              <w:r w:rsidR="002313C3" w:rsidRPr="00F73D43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https://ggu.ac.in/Admin/Files/DepartmentDocument/12192022121236_Deepti%20Pharmaceuticals_MoU.pdf</w:t>
              </w:r>
            </w:hyperlink>
            <w:r w:rsidR="002313C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313C3" w14:paraId="7C26CB34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36C98941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Ayurvedic Health House,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6CA359C1" w14:textId="774C7AD3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51B732DB" w14:textId="76D42605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39" w:history="1">
              <w:r w:rsidR="002313C3" w:rsidRPr="00F73D43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https://ggu.ac.in/Admin/Files/DepartmentDocument/12192022121527_Ayurved%20health%20house%20MoU.pdf</w:t>
              </w:r>
            </w:hyperlink>
            <w:r w:rsidR="002313C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313C3" w14:paraId="62C1DA70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774E8D50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Anchrom</w:t>
            </w:r>
            <w:proofErr w:type="spellEnd"/>
            <w:r>
              <w:rPr>
                <w:color w:val="000000"/>
                <w:sz w:val="20"/>
              </w:rPr>
              <w:t xml:space="preserve"> Enterprises, Mumbai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1B9026FB" w14:textId="4C10DF05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04343AD6" w14:textId="43C37571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0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https://www.ggu.ac.in/Admin/Files/DepartmentDocument/09282022102220_MoU_with_GGV-Pharmacy___Anchrom_Enterprise__Mumbai.pdf</w:t>
              </w:r>
            </w:hyperlink>
          </w:p>
        </w:tc>
      </w:tr>
      <w:tr w:rsidR="002313C3" w14:paraId="1E30B849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1E5EB74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AutoApps</w:t>
            </w:r>
            <w:proofErr w:type="spellEnd"/>
            <w:r>
              <w:rPr>
                <w:color w:val="000000"/>
                <w:sz w:val="20"/>
              </w:rPr>
              <w:t xml:space="preserve"> Engineering Solutions Pvt. </w:t>
            </w:r>
            <w:r>
              <w:rPr>
                <w:color w:val="000000"/>
                <w:sz w:val="20"/>
              </w:rPr>
              <w:lastRenderedPageBreak/>
              <w:t>Ltd. (</w:t>
            </w:r>
            <w:proofErr w:type="spellStart"/>
            <w:r>
              <w:rPr>
                <w:color w:val="000000"/>
                <w:sz w:val="20"/>
              </w:rPr>
              <w:t>AutoApps</w:t>
            </w:r>
            <w:proofErr w:type="spellEnd"/>
            <w:r>
              <w:rPr>
                <w:color w:val="000000"/>
                <w:sz w:val="20"/>
              </w:rPr>
              <w:t>), Pune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2C86A925" w14:textId="3E48B216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valid until </w:t>
            </w: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4513A86A" w14:textId="3C7D51FC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1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</w:t>
              </w:r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lastRenderedPageBreak/>
                <w:t>ument/09282022102422_Auto_Apps_Engg._Solution_Pune___GGv__SoS_E_T.pdf</w:t>
              </w:r>
            </w:hyperlink>
          </w:p>
        </w:tc>
      </w:tr>
      <w:tr w:rsidR="002313C3" w14:paraId="499CF806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E1A90D3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Dr. Ambedkar Centre of Excellence (DACE)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6C32D35B" w14:textId="05E4C5B8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valid until expressly terminated by either party on mutually agreed terms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74E328B1" w14:textId="2EBEF389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2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https://www.ggu.ac.in/Admin/Files/DepartmentDocument/09282022102652_MOU_GGV_with_Dr_Ambedkar_CoE_MOSJE.pdf</w:t>
              </w:r>
            </w:hyperlink>
          </w:p>
        </w:tc>
      </w:tr>
      <w:tr w:rsidR="002313C3" w14:paraId="51D2FA84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25E3E369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Shiksha </w:t>
            </w:r>
            <w:proofErr w:type="spellStart"/>
            <w:r>
              <w:rPr>
                <w:color w:val="000000"/>
                <w:sz w:val="20"/>
              </w:rPr>
              <w:t>Sanskriti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Utthan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Nyas</w:t>
            </w:r>
            <w:proofErr w:type="spellEnd"/>
            <w:r>
              <w:rPr>
                <w:color w:val="000000"/>
                <w:sz w:val="20"/>
              </w:rPr>
              <w:t>, New Delhi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297F5D5" w14:textId="3481E183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0ABEB92F" w14:textId="6E919114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3" w:history="1">
              <w:r w:rsidR="002313C3" w:rsidRPr="00F73D43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https://ggu.ac.in/Admin/Files/DepartmentDocument/12192022122248_MoU%20siksha%20sanskriti%20uthyan%20nyas_compressed.pdf</w:t>
              </w:r>
            </w:hyperlink>
            <w:r w:rsidR="002313C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313C3" w14:paraId="26191D21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25E18DDE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AIIMS, Raipur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590C5769" w14:textId="75B524DF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>3 years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49824836" w14:textId="6177A2F3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4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https://ggu.ac.in/Admin/Files/DepartmentDocument/12162022100803_MOU_AIIMS_Report.pdf</w:t>
              </w:r>
            </w:hyperlink>
          </w:p>
        </w:tc>
      </w:tr>
      <w:tr w:rsidR="002313C3" w14:paraId="79F9634C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2C7F48D7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Indira Gandhi Centre for the Arts, New Delhi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2A1A2F62" w14:textId="41546763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49987CD2" w14:textId="45B339B1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5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https://ggu.ac.in/Admin/Files/DepartmentDocument/12162022101342_MoU_Indira%20Gandhi%20centre%20for%20arts_compressed.pdf</w:t>
              </w:r>
            </w:hyperlink>
          </w:p>
        </w:tc>
      </w:tr>
      <w:tr w:rsidR="002313C3" w14:paraId="2E0CC4DD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6F6340BC" w14:textId="77777777" w:rsidR="002313C3" w:rsidRDefault="002313C3" w:rsidP="002313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M/S Narmada </w:t>
            </w:r>
            <w:proofErr w:type="spellStart"/>
            <w:r>
              <w:rPr>
                <w:color w:val="000000"/>
                <w:sz w:val="20"/>
              </w:rPr>
              <w:t>Drinka</w:t>
            </w:r>
            <w:proofErr w:type="spellEnd"/>
            <w:r>
              <w:rPr>
                <w:color w:val="000000"/>
                <w:sz w:val="20"/>
              </w:rPr>
              <w:t xml:space="preserve"> Pvt. Ltd, Bilaspur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4DB75C50" w14:textId="5E0F1BDA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0E5D582F" w14:textId="07B906FB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6" w:history="1">
              <w:r w:rsidR="002313C3" w:rsidRPr="00662A00">
                <w:rPr>
                  <w:rStyle w:val="Hyperlink"/>
                  <w:rFonts w:ascii="Times New Roman" w:hAnsi="Times New Roman"/>
                  <w:sz w:val="20"/>
                </w:rPr>
                <w:t>https://ggu.ac.in/Admin/Files/DepartmentDocument/12162022103129_MoU_Narmada%20drinks_compressed.pdf</w:t>
              </w:r>
            </w:hyperlink>
          </w:p>
        </w:tc>
      </w:tr>
      <w:tr w:rsidR="002313C3" w14:paraId="454B01A7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2D144831" w14:textId="29DC2AA2" w:rsidR="002313C3" w:rsidRPr="0054767D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CAPSULE Lab, Kolkata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7E223AD7" w14:textId="04AC60B3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02384F68" w14:textId="74D67536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7" w:history="1">
              <w:r w:rsidR="002313C3" w:rsidRPr="00D1702C">
                <w:rPr>
                  <w:rStyle w:val="Hyperlink"/>
                </w:rPr>
                <w:t>https://gg</w:t>
              </w:r>
              <w:r w:rsidR="002313C3" w:rsidRPr="00D1702C">
                <w:rPr>
                  <w:rStyle w:val="Hyperlink"/>
                </w:rPr>
                <w:t>u</w:t>
              </w:r>
              <w:r w:rsidR="002313C3" w:rsidRPr="00D1702C">
                <w:rPr>
                  <w:rStyle w:val="Hyperlink"/>
                </w:rPr>
                <w:t>.ac.in/Admin/Files/DepartmentDocument/03302023114512_Doc%20(4)_compressed.pdf</w:t>
              </w:r>
            </w:hyperlink>
            <w:r w:rsidR="002313C3">
              <w:t xml:space="preserve"> </w:t>
            </w:r>
          </w:p>
        </w:tc>
      </w:tr>
      <w:tr w:rsidR="002313C3" w14:paraId="4EFA1B8F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2F85D95" w14:textId="7E5C5C3E" w:rsidR="002313C3" w:rsidRPr="0054767D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Trivitron</w:t>
            </w:r>
            <w:proofErr w:type="spellEnd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 xml:space="preserve"> Healthcare Pvt. Ltd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1D2AF59F" w14:textId="64067915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141D9C19" w14:textId="21D71847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8" w:history="1">
              <w:r w:rsidR="002313C3" w:rsidRPr="000A1C00">
                <w:rPr>
                  <w:rStyle w:val="Hyperlink"/>
                </w:rPr>
                <w:t>https://ggu.ac.in/Admin/Files/DepartmentDocument/03302023114512_Doc%20(4)_compressed.pdf</w:t>
              </w:r>
            </w:hyperlink>
            <w:r w:rsidR="002313C3" w:rsidRPr="000A1C00">
              <w:t xml:space="preserve"> </w:t>
            </w:r>
          </w:p>
        </w:tc>
      </w:tr>
      <w:tr w:rsidR="002313C3" w14:paraId="22FCFDC7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27291C21" w14:textId="384BBD18" w:rsidR="002313C3" w:rsidRPr="0054767D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King Mongkut University of Technology, Thonburi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6F28D8BB" w14:textId="67601476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0D0F675C" w14:textId="304C3948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9" w:history="1">
              <w:r w:rsidR="002313C3" w:rsidRPr="000A1C00">
                <w:rPr>
                  <w:rStyle w:val="Hyperlink"/>
                </w:rPr>
                <w:t>https://ggu.ac.in/Admin/Files/DepartmentDocument/03302023114512_Doc%20(4)_compressed.pdf</w:t>
              </w:r>
            </w:hyperlink>
            <w:r w:rsidR="002313C3" w:rsidRPr="000A1C00">
              <w:t xml:space="preserve"> </w:t>
            </w:r>
          </w:p>
        </w:tc>
      </w:tr>
      <w:tr w:rsidR="002313C3" w14:paraId="2B207653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150D339" w14:textId="4CA22440" w:rsidR="002313C3" w:rsidRPr="0054767D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Bastar</w:t>
            </w:r>
            <w:proofErr w:type="spellEnd"/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 xml:space="preserve"> se Bazar Tak Pvt. Ltd. 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14C3DD9E" w14:textId="6BFDDA0B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3919BACF" w14:textId="2D9B63CD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50" w:history="1">
              <w:r w:rsidR="002313C3" w:rsidRPr="000A1C00">
                <w:rPr>
                  <w:rStyle w:val="Hyperlink"/>
                </w:rPr>
                <w:t>https://ggu.ac.in/Admin/Files/DepartmentDocument/03302023114512_Doc%20(4)_compressed.pdf</w:t>
              </w:r>
            </w:hyperlink>
            <w:r w:rsidR="002313C3" w:rsidRPr="000A1C00">
              <w:t xml:space="preserve"> </w:t>
            </w:r>
          </w:p>
        </w:tc>
      </w:tr>
      <w:tr w:rsidR="002313C3" w14:paraId="7E90A294" w14:textId="77777777" w:rsidTr="00D22BE9"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3514038E" w14:textId="03557FA0" w:rsidR="002313C3" w:rsidRPr="0054767D" w:rsidRDefault="002313C3" w:rsidP="002313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767D">
              <w:rPr>
                <w:rFonts w:ascii="Times New Roman" w:hAnsi="Times New Roman" w:cs="Times New Roman"/>
                <w:color w:val="000000"/>
                <w:sz w:val="20"/>
              </w:rPr>
              <w:t>Nava Nalanda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5BD93906" w14:textId="04A2B669" w:rsidR="002313C3" w:rsidRPr="002313C3" w:rsidRDefault="002313C3" w:rsidP="002313C3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2313C3">
              <w:rPr>
                <w:rFonts w:ascii="Times New Roman" w:hAnsi="Times New Roman" w:cs="Times New Roman"/>
                <w:color w:val="000000"/>
                <w:sz w:val="20"/>
              </w:rPr>
              <w:t xml:space="preserve">3 years </w:t>
            </w:r>
          </w:p>
        </w:tc>
        <w:tc>
          <w:tcPr>
            <w:tcW w:w="4459" w:type="dxa"/>
            <w:shd w:val="clear" w:color="auto" w:fill="DDD9C3" w:themeFill="background2" w:themeFillShade="E6"/>
          </w:tcPr>
          <w:p w14:paraId="376D7E3C" w14:textId="550F9AFA" w:rsidR="002313C3" w:rsidRDefault="00CB410E" w:rsidP="002313C3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51" w:history="1">
              <w:r w:rsidR="002313C3" w:rsidRPr="000A1C00">
                <w:rPr>
                  <w:rStyle w:val="Hyperlink"/>
                </w:rPr>
                <w:t>https://ggu.ac</w:t>
              </w:r>
              <w:r w:rsidR="002313C3" w:rsidRPr="000A1C00">
                <w:rPr>
                  <w:rStyle w:val="Hyperlink"/>
                </w:rPr>
                <w:t>.</w:t>
              </w:r>
              <w:r w:rsidR="002313C3" w:rsidRPr="000A1C00">
                <w:rPr>
                  <w:rStyle w:val="Hyperlink"/>
                </w:rPr>
                <w:t>in/Admin/Files/DepartmentDocument/03302023114512_Doc%20(4)_compressed.pdf</w:t>
              </w:r>
            </w:hyperlink>
            <w:r w:rsidR="002313C3" w:rsidRPr="000A1C00">
              <w:t xml:space="preserve"> </w:t>
            </w:r>
          </w:p>
        </w:tc>
      </w:tr>
    </w:tbl>
    <w:p w14:paraId="3AE91832" w14:textId="77777777" w:rsidR="00FE4E6D" w:rsidRPr="009857FB" w:rsidRDefault="00FE4E6D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sectPr w:rsidR="00FE4E6D" w:rsidRPr="009857FB" w:rsidSect="009D465C">
      <w:headerReference w:type="default" r:id="rId52"/>
      <w:footerReference w:type="default" r:id="rId53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C985" w14:textId="77777777"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0">
    <w:p w14:paraId="5564FE7C" w14:textId="77777777"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9595" w14:textId="77777777" w:rsidR="00606755" w:rsidRPr="00167C11" w:rsidRDefault="00CB410E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 w14:anchorId="6904136A">
        <v:group id="Group 5" o:spid="_x0000_s6145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6147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6146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20AC5185" w14:textId="77777777"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FBB3" w14:textId="77777777"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0">
    <w:p w14:paraId="1848C24B" w14:textId="77777777"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69D8" w14:textId="77777777" w:rsidR="000C5F94" w:rsidRDefault="000C5F94">
    <w:pPr>
      <w:pStyle w:val="Header"/>
    </w:pPr>
    <w:r>
      <w:rPr>
        <w:noProof/>
        <w:lang w:bidi="ar-SA"/>
      </w:rPr>
      <w:drawing>
        <wp:inline distT="0" distB="0" distL="0" distR="0" wp14:anchorId="3DC72D57" wp14:editId="1D2329B7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6148">
      <o:colormenu v:ext="edit" strokecolor="#00133a"/>
    </o:shapedefaults>
    <o:shapelayout v:ext="edit">
      <o:idmap v:ext="edit" data="6"/>
      <o:rules v:ext="edit">
        <o:r id="V:Rule3" type="connector" idref="#AutoShape 3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77"/>
    <w:rsid w:val="00000C3F"/>
    <w:rsid w:val="00041DCB"/>
    <w:rsid w:val="00052F42"/>
    <w:rsid w:val="000537F4"/>
    <w:rsid w:val="00061721"/>
    <w:rsid w:val="00062979"/>
    <w:rsid w:val="000670AE"/>
    <w:rsid w:val="000C5F94"/>
    <w:rsid w:val="000D5F00"/>
    <w:rsid w:val="000E43B2"/>
    <w:rsid w:val="00111C78"/>
    <w:rsid w:val="00113A51"/>
    <w:rsid w:val="00167C11"/>
    <w:rsid w:val="00185B7A"/>
    <w:rsid w:val="001877EC"/>
    <w:rsid w:val="001A372B"/>
    <w:rsid w:val="001A5E14"/>
    <w:rsid w:val="001B3769"/>
    <w:rsid w:val="001C0B47"/>
    <w:rsid w:val="00213E61"/>
    <w:rsid w:val="002313C3"/>
    <w:rsid w:val="0024440C"/>
    <w:rsid w:val="00280BEE"/>
    <w:rsid w:val="0029300A"/>
    <w:rsid w:val="00295A51"/>
    <w:rsid w:val="002A39F1"/>
    <w:rsid w:val="002A71F3"/>
    <w:rsid w:val="002C37F8"/>
    <w:rsid w:val="002E197B"/>
    <w:rsid w:val="002E1F9A"/>
    <w:rsid w:val="002E3F9E"/>
    <w:rsid w:val="002F63CE"/>
    <w:rsid w:val="00303DFB"/>
    <w:rsid w:val="00323AF5"/>
    <w:rsid w:val="00343512"/>
    <w:rsid w:val="00345E98"/>
    <w:rsid w:val="00385932"/>
    <w:rsid w:val="003A00C0"/>
    <w:rsid w:val="003A7D61"/>
    <w:rsid w:val="003F2D61"/>
    <w:rsid w:val="00414C7E"/>
    <w:rsid w:val="0043059A"/>
    <w:rsid w:val="00436CFE"/>
    <w:rsid w:val="004614FC"/>
    <w:rsid w:val="0048463B"/>
    <w:rsid w:val="00495667"/>
    <w:rsid w:val="00496B4C"/>
    <w:rsid w:val="004B59F0"/>
    <w:rsid w:val="004C6E34"/>
    <w:rsid w:val="0051353E"/>
    <w:rsid w:val="0054767D"/>
    <w:rsid w:val="00553E39"/>
    <w:rsid w:val="00565E23"/>
    <w:rsid w:val="005A30D5"/>
    <w:rsid w:val="005D2FB8"/>
    <w:rsid w:val="00605070"/>
    <w:rsid w:val="00606755"/>
    <w:rsid w:val="00611B3D"/>
    <w:rsid w:val="006162E3"/>
    <w:rsid w:val="00626B6B"/>
    <w:rsid w:val="006271F1"/>
    <w:rsid w:val="006358BA"/>
    <w:rsid w:val="00662ADD"/>
    <w:rsid w:val="00673191"/>
    <w:rsid w:val="006D1493"/>
    <w:rsid w:val="007166E4"/>
    <w:rsid w:val="00736180"/>
    <w:rsid w:val="00744C75"/>
    <w:rsid w:val="0076719B"/>
    <w:rsid w:val="007E4A4C"/>
    <w:rsid w:val="007F24FA"/>
    <w:rsid w:val="00802A97"/>
    <w:rsid w:val="00867CC0"/>
    <w:rsid w:val="008A0341"/>
    <w:rsid w:val="008A3F8A"/>
    <w:rsid w:val="008D7784"/>
    <w:rsid w:val="00913D85"/>
    <w:rsid w:val="009354C1"/>
    <w:rsid w:val="00964577"/>
    <w:rsid w:val="009702B4"/>
    <w:rsid w:val="009768D9"/>
    <w:rsid w:val="009857FB"/>
    <w:rsid w:val="009932E7"/>
    <w:rsid w:val="009C110C"/>
    <w:rsid w:val="009C4A1F"/>
    <w:rsid w:val="009C67D4"/>
    <w:rsid w:val="009D465C"/>
    <w:rsid w:val="009E13F3"/>
    <w:rsid w:val="009F5AF0"/>
    <w:rsid w:val="00A30BD5"/>
    <w:rsid w:val="00A5081B"/>
    <w:rsid w:val="00A61D62"/>
    <w:rsid w:val="00A62BC7"/>
    <w:rsid w:val="00AD7C3F"/>
    <w:rsid w:val="00B353EE"/>
    <w:rsid w:val="00B4258B"/>
    <w:rsid w:val="00B472FD"/>
    <w:rsid w:val="00B573B6"/>
    <w:rsid w:val="00B73851"/>
    <w:rsid w:val="00C02B0A"/>
    <w:rsid w:val="00C16893"/>
    <w:rsid w:val="00C37E48"/>
    <w:rsid w:val="00C43722"/>
    <w:rsid w:val="00C718F0"/>
    <w:rsid w:val="00CA270F"/>
    <w:rsid w:val="00CA415F"/>
    <w:rsid w:val="00CB32AE"/>
    <w:rsid w:val="00CB410E"/>
    <w:rsid w:val="00CD2810"/>
    <w:rsid w:val="00CE07FF"/>
    <w:rsid w:val="00CF18EC"/>
    <w:rsid w:val="00D51453"/>
    <w:rsid w:val="00D604CD"/>
    <w:rsid w:val="00D64212"/>
    <w:rsid w:val="00D7420D"/>
    <w:rsid w:val="00D774F0"/>
    <w:rsid w:val="00D95F27"/>
    <w:rsid w:val="00DA0ADC"/>
    <w:rsid w:val="00DA7D07"/>
    <w:rsid w:val="00DF5944"/>
    <w:rsid w:val="00E14319"/>
    <w:rsid w:val="00E22A91"/>
    <w:rsid w:val="00E45DAF"/>
    <w:rsid w:val="00ED5DBD"/>
    <w:rsid w:val="00EF6169"/>
    <w:rsid w:val="00F17B70"/>
    <w:rsid w:val="00F30192"/>
    <w:rsid w:val="00F632CC"/>
    <w:rsid w:val="00F9568C"/>
    <w:rsid w:val="00FA05C1"/>
    <w:rsid w:val="00FB63B6"/>
    <w:rsid w:val="00FE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60862722"/>
  <w15:docId w15:val="{FB0C7DF2-089B-411A-B63C-2594A799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1453"/>
    <w:rPr>
      <w:color w:val="808080"/>
    </w:rPr>
  </w:style>
  <w:style w:type="paragraph" w:styleId="ListParagraph">
    <w:name w:val="List Paragraph"/>
    <w:basedOn w:val="Normal"/>
    <w:uiPriority w:val="34"/>
    <w:qFormat/>
    <w:rsid w:val="008D7784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3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gu.ac.in/Admin/Files/DepartmentDocument/09272022024607_MoU%20EnGG%20GGV%20&amp;%20ZIROH%20LAB.pdf" TargetMode="External"/><Relationship Id="rId18" Type="http://schemas.openxmlformats.org/officeDocument/2006/relationships/hyperlink" Target="https://ggu.ac.in/Admin/Files/DepartmentDocument/04022023110656_Interbiz.pdf" TargetMode="External"/><Relationship Id="rId26" Type="http://schemas.openxmlformats.org/officeDocument/2006/relationships/hyperlink" Target="https://ggu.ac.in/Admin/Files/DepartmentDocument/12192022105642_MoU%20Saurashtra%20univ.pdf" TargetMode="External"/><Relationship Id="rId39" Type="http://schemas.openxmlformats.org/officeDocument/2006/relationships/hyperlink" Target="https://ggu.ac.in/Admin/Files/DepartmentDocument/12192022121527_Ayurved%20health%20house%20MoU.pdf" TargetMode="External"/><Relationship Id="rId21" Type="http://schemas.openxmlformats.org/officeDocument/2006/relationships/hyperlink" Target="https://www.ggu.ac.in/Admin/Files/DepartmentDocument/09272022024937_MoU%20GGV%20&amp;%20MSME%20TECHNOLOGY%20CENTRE.pdf" TargetMode="External"/><Relationship Id="rId34" Type="http://schemas.openxmlformats.org/officeDocument/2006/relationships/hyperlink" Target="https://ggu.ac.in/Admin/Files/DepartmentDocument/12192022122012_Central%20India%20Pharmaceuticals%20MoU_compressed.pdf" TargetMode="External"/><Relationship Id="rId42" Type="http://schemas.openxmlformats.org/officeDocument/2006/relationships/hyperlink" Target="https://www.ggu.ac.in/Admin/Files/DepartmentDocument/09282022102652_MOU_GGV_with_Dr_Ambedkar_CoE_MOSJE.pdf" TargetMode="External"/><Relationship Id="rId47" Type="http://schemas.openxmlformats.org/officeDocument/2006/relationships/hyperlink" Target="https://ggu.ac.in/Admin/Files/DepartmentDocument/03302023114512_Doc%20(4)_compressed.pdf" TargetMode="External"/><Relationship Id="rId50" Type="http://schemas.openxmlformats.org/officeDocument/2006/relationships/hyperlink" Target="https://ggu.ac.in/Admin/Files/DepartmentDocument/03302023114512_Doc%20(4)_compressed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ggu.ac.in/Admin/Files/DepartmentDocument/04022023111134_dhanavantary%20pharmacy%20college.pdf" TargetMode="External"/><Relationship Id="rId12" Type="http://schemas.openxmlformats.org/officeDocument/2006/relationships/hyperlink" Target="https://ggu.ac.in/Admin/Files/DepartmentDocument/04022023111832_jhajharia%20nirman_moU.pdf" TargetMode="External"/><Relationship Id="rId17" Type="http://schemas.openxmlformats.org/officeDocument/2006/relationships/hyperlink" Target="https://www.ggu.ac.in/Admin/Files/DepartmentDocument/09272022024835_MoU%20GGV%20&amp;%20EDII,%20Ahmedabad.pdf" TargetMode="External"/><Relationship Id="rId25" Type="http://schemas.openxmlformats.org/officeDocument/2006/relationships/hyperlink" Target="https://www.ggu.ac.in/Admin/Files/DepartmentDocument/09282022102140_MoU_signed_with_GGV___s_Smart_Bridge.pdf" TargetMode="External"/><Relationship Id="rId33" Type="http://schemas.openxmlformats.org/officeDocument/2006/relationships/hyperlink" Target="https://www.ggu.ac.in/Admin/Files/DepartmentDocument/09282022103315_MoU_signed_GGV__CEL___CSHD__Raipur.pdf" TargetMode="External"/><Relationship Id="rId38" Type="http://schemas.openxmlformats.org/officeDocument/2006/relationships/hyperlink" Target="https://ggu.ac.in/Admin/Files/DepartmentDocument/12192022121236_Deepti%20Pharmaceuticals_MoU.pdf" TargetMode="External"/><Relationship Id="rId46" Type="http://schemas.openxmlformats.org/officeDocument/2006/relationships/hyperlink" Target="https://ggu.ac.in/Admin/Files/DepartmentDocument/12162022103129_MoU_Narmada%20drinks_compresse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gu.ac.in/Admin/Files/DepartmentDocument/09272022024746_MoU%20GGV%20&amp;%20Chhatra%20Kalyan%20Nyas%20C.G..pdf" TargetMode="External"/><Relationship Id="rId20" Type="http://schemas.openxmlformats.org/officeDocument/2006/relationships/hyperlink" Target="https://www.ggu.ac.in/Admin/Files/DepartmentDocument/09272022025312_MoU%20Jayswal%20Nec%20Ind,%20Raipur%20&amp;%20GGV%20(Management%20Studies).pdf" TargetMode="External"/><Relationship Id="rId29" Type="http://schemas.openxmlformats.org/officeDocument/2006/relationships/hyperlink" Target="https://www.ggu.ac.in/Admin/Files/DepartmentDocument/09282022102520_MoU_GGV_and_Bhupal_s_Noble_Uni..pdf" TargetMode="External"/><Relationship Id="rId41" Type="http://schemas.openxmlformats.org/officeDocument/2006/relationships/hyperlink" Target="https://www.ggu.ac.in/Admin/Files/DepartmentDocument/09282022102422_Auto_Apps_Engg._Solution_Pune___GGv__SoS_E_T.pd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gu.ac.in/Admin/Files/DepartmentDocument/04022023104223_biotech_signed_merged_compressed.pdf" TargetMode="External"/><Relationship Id="rId11" Type="http://schemas.openxmlformats.org/officeDocument/2006/relationships/hyperlink" Target="https://www.ggu.ac.in/Admin/Files/DepartmentDocument/09272022024124_MoU%20between%20GGV%20and%20RRF,%20Nagpur.pdf" TargetMode="External"/><Relationship Id="rId24" Type="http://schemas.openxmlformats.org/officeDocument/2006/relationships/hyperlink" Target="https://www.ggu.ac.in/Admin/Files/DepartmentDocument/09272022025508_MoU%20MANAGEMENT%20GGV%20&amp;%20SERVO%20ACCUMULATORS.pdf" TargetMode="External"/><Relationship Id="rId32" Type="http://schemas.openxmlformats.org/officeDocument/2006/relationships/hyperlink" Target="https://www.ggu.ac.in/Admin/Files/DepartmentDocument/09282022102055_MoU_signed_between_GGV___ICSI_Chapters__Raipur.pdf" TargetMode="External"/><Relationship Id="rId37" Type="http://schemas.openxmlformats.org/officeDocument/2006/relationships/hyperlink" Target="https://www.ggu.ac.in/Admin/Files/DepartmentDocument/09282022100259_CSIR-Central_Drug_Research_Instt.___GGV__Pharmacy.pdf" TargetMode="External"/><Relationship Id="rId40" Type="http://schemas.openxmlformats.org/officeDocument/2006/relationships/hyperlink" Target="https://www.ggu.ac.in/Admin/Files/DepartmentDocument/09282022102220_MoU_with_GGV-Pharmacy___Anchrom_Enterprise__Mumbai.pdf" TargetMode="External"/><Relationship Id="rId45" Type="http://schemas.openxmlformats.org/officeDocument/2006/relationships/hyperlink" Target="https://ggu.ac.in/Admin/Files/DepartmentDocument/12162022101342_MoU_Indira%20Gandhi%20centre%20for%20arts_compressed.pdf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ggu.ac.in/Admin/Files/DepartmentDocument/09282022101942_MoU_GGV___B_INCUBE.pdf" TargetMode="External"/><Relationship Id="rId23" Type="http://schemas.openxmlformats.org/officeDocument/2006/relationships/hyperlink" Target="https://www.ggu.ac.in/Admin/Files/DepartmentDocument/09272022025405_MoU%20MANAGEMENT%20GGV%20&amp;%20CHHABRA%20MARBLE.pdf" TargetMode="External"/><Relationship Id="rId28" Type="http://schemas.openxmlformats.org/officeDocument/2006/relationships/hyperlink" Target="https://ggu.ac.in/Admin/Files/DepartmentDocument/12192022110110_MoU%20world%20education%20services_compressed.pdf" TargetMode="External"/><Relationship Id="rId36" Type="http://schemas.openxmlformats.org/officeDocument/2006/relationships/hyperlink" Target="https://www.ggu.ac.in/Admin/Files/DepartmentDocument/09272022025223_MoU%20GGV-Pharmacy%20&amp;%20Zim%20Laboratories%20Ltd..pdf" TargetMode="External"/><Relationship Id="rId49" Type="http://schemas.openxmlformats.org/officeDocument/2006/relationships/hyperlink" Target="https://ggu.ac.in/Admin/Files/DepartmentDocument/03302023114512_Doc%20(4)_compressed.pdf" TargetMode="External"/><Relationship Id="rId10" Type="http://schemas.openxmlformats.org/officeDocument/2006/relationships/hyperlink" Target="https://www.ggu.ac.in/Admin/Files/DepartmentDocument/09272022024411_MoU%20EnGG%20GGV%20&amp;%20BSNL.pdf" TargetMode="External"/><Relationship Id="rId19" Type="http://schemas.openxmlformats.org/officeDocument/2006/relationships/hyperlink" Target="https://ggu.ac.in/Admin/Files/DepartmentDocument/12162022103728_MoU_CIPET_Report_compressed.pdf" TargetMode="External"/><Relationship Id="rId31" Type="http://schemas.openxmlformats.org/officeDocument/2006/relationships/hyperlink" Target="https://www.ggu.ac.in/Admin/Files/DepartmentDocument/09282022103222_MoU_signed_between_CG_Laghu_Avam_Sahayak_Udyog_Sangh.pdf" TargetMode="External"/><Relationship Id="rId44" Type="http://schemas.openxmlformats.org/officeDocument/2006/relationships/hyperlink" Target="https://ggu.ac.in/Admin/Files/DepartmentDocument/12162022100803_MOU_AIIMS_Report.pdf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gu.ac.in/Admin/Files/DepartmentDocument/04022023104746_Nandan%20Steels.pdf" TargetMode="External"/><Relationship Id="rId14" Type="http://schemas.openxmlformats.org/officeDocument/2006/relationships/hyperlink" Target="https://www.ggu.ac.in/Admin/Files/DepartmentDocument/09282022101830_MoU_GGV___A2_ENVIRONMENT.pdf" TargetMode="External"/><Relationship Id="rId22" Type="http://schemas.openxmlformats.org/officeDocument/2006/relationships/hyperlink" Target="https://www.ggu.ac.in/Admin/Files/DepartmentDocument/09272022025022_MoU%20GGV%20&amp;%20PWD%20NATIONAL%20HIGHWAY.pdf" TargetMode="External"/><Relationship Id="rId27" Type="http://schemas.openxmlformats.org/officeDocument/2006/relationships/hyperlink" Target="https://ggu.ac.in/Admin/Files/DepartmentDocument/04022023105337_bansal%20moU_R_zoology_compressed.pdf" TargetMode="External"/><Relationship Id="rId30" Type="http://schemas.openxmlformats.org/officeDocument/2006/relationships/hyperlink" Target="https://www.ggu.ac.in/Admin/Files/DepartmentDocument/09282022103402_MoU_with_GGV___Groweco_Ventures_Ltd._Indore.pdf" TargetMode="External"/><Relationship Id="rId35" Type="http://schemas.openxmlformats.org/officeDocument/2006/relationships/hyperlink" Target="https://www.ggu.ac.in/Admin/Files/DepartmentDocument/09272022025120_MoU%20GGV-%20Pharmacy%20&amp;%20Mrunalin" TargetMode="External"/><Relationship Id="rId43" Type="http://schemas.openxmlformats.org/officeDocument/2006/relationships/hyperlink" Target="https://ggu.ac.in/Admin/Files/DepartmentDocument/12192022122248_MoU%20siksha%20sanskriti%20uthyan%20nyas_compressed.pdf" TargetMode="External"/><Relationship Id="rId48" Type="http://schemas.openxmlformats.org/officeDocument/2006/relationships/hyperlink" Target="https://ggu.ac.in/Admin/Files/DepartmentDocument/03302023114512_Doc%20(4)_compressed.pdf" TargetMode="External"/><Relationship Id="rId8" Type="http://schemas.openxmlformats.org/officeDocument/2006/relationships/hyperlink" Target="https://ggu.ac.in/Admin/Files/DepartmentDocument/04022023103455_Hi%20Tech%20Power_MBA_report_compressed.pdf" TargetMode="External"/><Relationship Id="rId51" Type="http://schemas.openxmlformats.org/officeDocument/2006/relationships/hyperlink" Target="https://ggu.ac.in/Admin/Files/DepartmentDocument/03302023114512_Doc%20(4)_compressed.pdf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2158</Words>
  <Characters>12564</Characters>
  <Application>Microsoft Office Word</Application>
  <DocSecurity>0</DocSecurity>
  <Lines>966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vivekananda mandal</cp:lastModifiedBy>
  <cp:revision>20</cp:revision>
  <cp:lastPrinted>2022-05-13T05:42:00Z</cp:lastPrinted>
  <dcterms:created xsi:type="dcterms:W3CDTF">2022-07-27T07:27:00Z</dcterms:created>
  <dcterms:modified xsi:type="dcterms:W3CDTF">2023-04-02T17:49:00Z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b3d7557aab35f71dd261209d147b0832aa5c47ad28e0c2c69e858fd771e869be</vt:lpwstr>
  </property>
</Properties>
</file>